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5B" w:rsidRDefault="0000685B" w:rsidP="0000685B">
      <w:pPr>
        <w:pStyle w:val="Encabezado"/>
        <w:jc w:val="center"/>
        <w:rPr>
          <w:b/>
          <w:sz w:val="44"/>
          <w:lang w:val="es-MX"/>
        </w:rPr>
      </w:pPr>
    </w:p>
    <w:p w:rsidR="0000685B" w:rsidRDefault="0000685B" w:rsidP="0000685B">
      <w:pPr>
        <w:pStyle w:val="Encabezado"/>
        <w:jc w:val="center"/>
        <w:rPr>
          <w:b/>
          <w:sz w:val="44"/>
          <w:lang w:val="es-MX"/>
        </w:rPr>
      </w:pPr>
    </w:p>
    <w:p w:rsidR="0000685B" w:rsidRDefault="0000685B" w:rsidP="0000685B">
      <w:pPr>
        <w:pStyle w:val="Encabezado"/>
        <w:jc w:val="center"/>
        <w:rPr>
          <w:b/>
          <w:sz w:val="44"/>
          <w:lang w:val="es-MX"/>
        </w:rPr>
      </w:pPr>
    </w:p>
    <w:p w:rsidR="0000685B" w:rsidRDefault="0000685B" w:rsidP="0000685B">
      <w:pPr>
        <w:pStyle w:val="Encabezado"/>
        <w:jc w:val="center"/>
        <w:rPr>
          <w:b/>
          <w:sz w:val="44"/>
          <w:lang w:val="es-MX"/>
        </w:rPr>
      </w:pPr>
    </w:p>
    <w:p w:rsidR="0000685B" w:rsidRDefault="0000685B" w:rsidP="0000685B">
      <w:pPr>
        <w:pStyle w:val="Encabezado"/>
        <w:jc w:val="center"/>
        <w:rPr>
          <w:b/>
          <w:sz w:val="44"/>
          <w:lang w:val="es-MX"/>
        </w:rPr>
      </w:pPr>
    </w:p>
    <w:p w:rsidR="0000685B" w:rsidRDefault="0000685B" w:rsidP="0000685B">
      <w:pPr>
        <w:pStyle w:val="Encabezado"/>
        <w:jc w:val="center"/>
        <w:rPr>
          <w:b/>
          <w:sz w:val="44"/>
          <w:lang w:val="es-MX"/>
        </w:rPr>
      </w:pPr>
    </w:p>
    <w:p w:rsidR="0000685B" w:rsidRDefault="0000685B" w:rsidP="0000685B">
      <w:pPr>
        <w:pStyle w:val="Encabezado"/>
        <w:jc w:val="center"/>
        <w:rPr>
          <w:b/>
          <w:sz w:val="44"/>
          <w:lang w:val="es-MX"/>
        </w:rPr>
      </w:pPr>
    </w:p>
    <w:p w:rsidR="0000685B" w:rsidRDefault="0000685B" w:rsidP="0000685B">
      <w:pPr>
        <w:pStyle w:val="Encabezado"/>
        <w:jc w:val="center"/>
        <w:rPr>
          <w:b/>
          <w:sz w:val="44"/>
          <w:lang w:val="es-MX"/>
        </w:rPr>
      </w:pPr>
      <w:r w:rsidRPr="0000685B">
        <w:rPr>
          <w:b/>
          <w:sz w:val="44"/>
          <w:lang w:val="es-MX"/>
        </w:rPr>
        <w:t xml:space="preserve">Estudio Violencia en las </w:t>
      </w:r>
    </w:p>
    <w:p w:rsidR="0000685B" w:rsidRPr="0000685B" w:rsidRDefault="0000685B" w:rsidP="0000685B">
      <w:pPr>
        <w:pStyle w:val="Encabezado"/>
        <w:jc w:val="center"/>
        <w:rPr>
          <w:b/>
          <w:sz w:val="44"/>
          <w:lang w:val="es-MX"/>
        </w:rPr>
      </w:pPr>
      <w:proofErr w:type="gramStart"/>
      <w:r w:rsidRPr="0000685B">
        <w:rPr>
          <w:b/>
          <w:sz w:val="44"/>
          <w:lang w:val="es-MX"/>
        </w:rPr>
        <w:t>relaciones</w:t>
      </w:r>
      <w:proofErr w:type="gramEnd"/>
      <w:r w:rsidRPr="0000685B">
        <w:rPr>
          <w:b/>
          <w:sz w:val="44"/>
          <w:lang w:val="es-MX"/>
        </w:rPr>
        <w:t xml:space="preserve"> erótico afectivas</w:t>
      </w:r>
    </w:p>
    <w:p w:rsidR="0000685B" w:rsidRDefault="0000685B" w:rsidP="0000685B">
      <w:pPr>
        <w:spacing w:after="160" w:line="259" w:lineRule="auto"/>
        <w:jc w:val="center"/>
      </w:pPr>
      <w:proofErr w:type="gramStart"/>
      <w:r w:rsidRPr="0000685B">
        <w:rPr>
          <w:b/>
          <w:sz w:val="44"/>
          <w:lang w:val="es-MX"/>
        </w:rPr>
        <w:t>del</w:t>
      </w:r>
      <w:proofErr w:type="gramEnd"/>
      <w:r w:rsidRPr="0000685B">
        <w:rPr>
          <w:b/>
          <w:sz w:val="44"/>
          <w:lang w:val="es-MX"/>
        </w:rPr>
        <w:t xml:space="preserve"> personal académico y administrativo de la UAEM 2019-2020</w:t>
      </w:r>
      <w:r>
        <w:br w:type="page"/>
      </w:r>
    </w:p>
    <w:p w:rsidR="0000685B" w:rsidRDefault="0000685B" w:rsidP="0000685B">
      <w:pPr>
        <w:pStyle w:val="Encabezado"/>
        <w:jc w:val="center"/>
        <w:rPr>
          <w:b/>
          <w:sz w:val="44"/>
          <w:lang w:val="es-MX"/>
        </w:rPr>
      </w:pPr>
    </w:p>
    <w:p w:rsidR="0000685B" w:rsidRDefault="0000685B" w:rsidP="0000685B">
      <w:pPr>
        <w:pStyle w:val="Encabezado"/>
        <w:jc w:val="center"/>
        <w:rPr>
          <w:b/>
          <w:sz w:val="44"/>
          <w:lang w:val="es-MX"/>
        </w:rPr>
      </w:pPr>
    </w:p>
    <w:p w:rsidR="0000685B" w:rsidRDefault="0000685B" w:rsidP="0000685B">
      <w:pPr>
        <w:pStyle w:val="Encabezado"/>
        <w:jc w:val="center"/>
        <w:rPr>
          <w:b/>
          <w:sz w:val="44"/>
          <w:lang w:val="es-MX"/>
        </w:rPr>
      </w:pPr>
    </w:p>
    <w:p w:rsidR="0000685B" w:rsidRDefault="0000685B" w:rsidP="0000685B">
      <w:pPr>
        <w:pStyle w:val="Encabezado"/>
        <w:jc w:val="center"/>
        <w:rPr>
          <w:b/>
          <w:sz w:val="44"/>
          <w:lang w:val="es-MX"/>
        </w:rPr>
      </w:pPr>
    </w:p>
    <w:p w:rsidR="0000685B" w:rsidRDefault="0000685B" w:rsidP="0000685B">
      <w:pPr>
        <w:pStyle w:val="Encabezado"/>
        <w:jc w:val="center"/>
        <w:rPr>
          <w:b/>
          <w:sz w:val="44"/>
          <w:lang w:val="es-MX"/>
        </w:rPr>
      </w:pPr>
    </w:p>
    <w:p w:rsidR="0000685B" w:rsidRDefault="0000685B" w:rsidP="0000685B">
      <w:pPr>
        <w:pStyle w:val="Encabezado"/>
        <w:jc w:val="center"/>
        <w:rPr>
          <w:b/>
          <w:sz w:val="44"/>
          <w:lang w:val="es-MX"/>
        </w:rPr>
      </w:pPr>
    </w:p>
    <w:p w:rsidR="0000685B" w:rsidRDefault="0000685B" w:rsidP="0000685B">
      <w:pPr>
        <w:pStyle w:val="Encabezado"/>
        <w:jc w:val="center"/>
        <w:rPr>
          <w:b/>
          <w:sz w:val="44"/>
          <w:lang w:val="es-MX"/>
        </w:rPr>
      </w:pPr>
    </w:p>
    <w:p w:rsidR="0000685B" w:rsidRDefault="0000685B" w:rsidP="0000685B">
      <w:pPr>
        <w:pStyle w:val="Encabezado"/>
        <w:jc w:val="center"/>
        <w:rPr>
          <w:b/>
          <w:sz w:val="44"/>
          <w:lang w:val="es-MX"/>
        </w:rPr>
      </w:pPr>
      <w:r w:rsidRPr="0000685B">
        <w:rPr>
          <w:b/>
          <w:sz w:val="44"/>
          <w:lang w:val="es-MX"/>
        </w:rPr>
        <w:t xml:space="preserve">Estudio Violencia en las </w:t>
      </w:r>
    </w:p>
    <w:p w:rsidR="0000685B" w:rsidRPr="0000685B" w:rsidRDefault="0000685B" w:rsidP="0000685B">
      <w:pPr>
        <w:pStyle w:val="Encabezado"/>
        <w:jc w:val="center"/>
        <w:rPr>
          <w:b/>
          <w:sz w:val="44"/>
          <w:lang w:val="es-MX"/>
        </w:rPr>
      </w:pPr>
      <w:proofErr w:type="gramStart"/>
      <w:r w:rsidRPr="0000685B">
        <w:rPr>
          <w:b/>
          <w:sz w:val="44"/>
          <w:lang w:val="es-MX"/>
        </w:rPr>
        <w:t>relaciones</w:t>
      </w:r>
      <w:proofErr w:type="gramEnd"/>
      <w:r w:rsidRPr="0000685B">
        <w:rPr>
          <w:b/>
          <w:sz w:val="44"/>
          <w:lang w:val="es-MX"/>
        </w:rPr>
        <w:t xml:space="preserve"> erótico afectivas </w:t>
      </w:r>
    </w:p>
    <w:p w:rsidR="0000685B" w:rsidRDefault="0000685B" w:rsidP="0000685B">
      <w:pPr>
        <w:pStyle w:val="Encabezado"/>
        <w:jc w:val="center"/>
        <w:rPr>
          <w:b/>
          <w:sz w:val="44"/>
          <w:lang w:val="es-MX"/>
        </w:rPr>
      </w:pPr>
      <w:proofErr w:type="gramStart"/>
      <w:r w:rsidRPr="0000685B">
        <w:rPr>
          <w:b/>
          <w:sz w:val="44"/>
          <w:lang w:val="es-MX"/>
        </w:rPr>
        <w:t>del</w:t>
      </w:r>
      <w:proofErr w:type="gramEnd"/>
      <w:r w:rsidRPr="0000685B">
        <w:rPr>
          <w:b/>
          <w:sz w:val="44"/>
          <w:lang w:val="es-MX"/>
        </w:rPr>
        <w:t xml:space="preserve"> personal académico y administrativo de la UAEM 2019-2020</w:t>
      </w:r>
      <w:r>
        <w:rPr>
          <w:b/>
          <w:sz w:val="44"/>
          <w:lang w:val="es-MX"/>
        </w:rPr>
        <w:t xml:space="preserve">. </w:t>
      </w:r>
    </w:p>
    <w:p w:rsidR="0000685B" w:rsidRDefault="0000685B" w:rsidP="0000685B">
      <w:pPr>
        <w:pStyle w:val="Encabezado"/>
        <w:jc w:val="center"/>
        <w:rPr>
          <w:b/>
          <w:sz w:val="44"/>
          <w:lang w:val="es-MX"/>
        </w:rPr>
      </w:pPr>
      <w:r>
        <w:rPr>
          <w:b/>
          <w:sz w:val="44"/>
          <w:lang w:val="es-MX"/>
        </w:rPr>
        <w:t xml:space="preserve">Resultados Dependencias de </w:t>
      </w:r>
    </w:p>
    <w:p w:rsidR="0000685B" w:rsidRDefault="0000685B" w:rsidP="0000685B">
      <w:pPr>
        <w:pStyle w:val="Encabezado"/>
        <w:jc w:val="center"/>
      </w:pPr>
      <w:r>
        <w:rPr>
          <w:b/>
          <w:sz w:val="44"/>
          <w:lang w:val="es-MX"/>
        </w:rPr>
        <w:t>Administración Central</w:t>
      </w:r>
      <w:r>
        <w:t xml:space="preserve">. </w:t>
      </w:r>
    </w:p>
    <w:p w:rsidR="0000685B" w:rsidRDefault="0000685B">
      <w:pPr>
        <w:spacing w:after="160" w:line="259" w:lineRule="auto"/>
      </w:pPr>
      <w:r>
        <w:br w:type="page"/>
      </w:r>
    </w:p>
    <w:p w:rsidR="0000685B" w:rsidRDefault="0000685B">
      <w:pPr>
        <w:spacing w:after="160" w:line="259" w:lineRule="auto"/>
      </w:pPr>
    </w:p>
    <w:p w:rsidR="0000685B" w:rsidRDefault="0000685B" w:rsidP="0000685B"/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ind w:left="708" w:hanging="708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Oficina del Abogado General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Oficina del Abogado General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 w:rsidRPr="00AB04A8">
              <w:rPr>
                <w:rFonts w:ascii="Metropolis" w:hAnsi="Metropolis"/>
                <w:b/>
                <w:color w:val="FFFFFF" w:themeColor="background1"/>
              </w:rPr>
              <w:t>Direc</w:t>
            </w:r>
            <w:r>
              <w:rPr>
                <w:rFonts w:ascii="Metropolis" w:hAnsi="Metropolis"/>
                <w:b/>
                <w:color w:val="FFFFFF" w:themeColor="background1"/>
              </w:rPr>
              <w:t>ción</w:t>
            </w:r>
            <w:r w:rsidRPr="00AB04A8">
              <w:rPr>
                <w:rFonts w:ascii="Metropolis" w:hAnsi="Metropolis"/>
                <w:b/>
                <w:color w:val="FFFFFF" w:themeColor="background1"/>
              </w:rPr>
              <w:t xml:space="preserve"> General de Evaluación y Control de la Gestión Universitaria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 w:rsidRPr="00AB04A8">
              <w:rPr>
                <w:rFonts w:ascii="Metropolis" w:hAnsi="Metropolis"/>
                <w:b/>
                <w:color w:val="FFFFFF" w:themeColor="background1"/>
              </w:rPr>
              <w:t>Direc</w:t>
            </w:r>
            <w:r>
              <w:rPr>
                <w:rFonts w:ascii="Metropolis" w:hAnsi="Metropolis"/>
                <w:b/>
                <w:color w:val="FFFFFF" w:themeColor="background1"/>
              </w:rPr>
              <w:t>ción</w:t>
            </w:r>
            <w:r w:rsidRPr="00AB04A8">
              <w:rPr>
                <w:rFonts w:ascii="Metropolis" w:hAnsi="Metropolis"/>
                <w:b/>
                <w:color w:val="FFFFFF" w:themeColor="background1"/>
              </w:rPr>
              <w:t xml:space="preserve"> General de Evaluación y Control de la Gestión Universitaria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</w:tbl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 w:rsidRPr="0079248A">
              <w:rPr>
                <w:rFonts w:ascii="Metropolis" w:hAnsi="Metropolis"/>
                <w:b/>
                <w:color w:val="FFFFFF" w:themeColor="background1"/>
              </w:rPr>
              <w:t>Defensoría Universitaria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 w:rsidRPr="0079248A">
              <w:rPr>
                <w:rFonts w:ascii="Metropolis" w:hAnsi="Metropolis"/>
                <w:b/>
                <w:color w:val="FFFFFF" w:themeColor="background1"/>
              </w:rPr>
              <w:t>Defensoría Universitaria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 w:rsidRPr="0079248A">
              <w:rPr>
                <w:rFonts w:ascii="Metropolis" w:hAnsi="Metropolis"/>
                <w:b/>
                <w:color w:val="FFFFFF" w:themeColor="background1"/>
              </w:rPr>
              <w:t>Dirección General de Comunicación Universitaria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 w:rsidRPr="0079248A">
              <w:rPr>
                <w:rFonts w:ascii="Metropolis" w:hAnsi="Metropolis"/>
                <w:b/>
                <w:color w:val="FFFFFF" w:themeColor="background1"/>
              </w:rPr>
              <w:t>Dirección General de Comunicación Universitaria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5000" w:type="pct"/>
            <w:gridSpan w:val="4"/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lastRenderedPageBreak/>
              <w:t>Dirección para la internacionalización de la Investigación y Estudios Avanzados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5000" w:type="pct"/>
            <w:gridSpan w:val="4"/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lastRenderedPageBreak/>
              <w:t>Dirección para la internacionalización de la Investigación y Estudios Avanzados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Dirección</w:t>
            </w:r>
            <w:r w:rsidRPr="00E428F8">
              <w:rPr>
                <w:rFonts w:ascii="Metropolis" w:hAnsi="Metropolis"/>
                <w:b/>
                <w:color w:val="FFFFFF" w:themeColor="background1"/>
              </w:rPr>
              <w:t xml:space="preserve"> de Cultura Física y Deporte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Dirección</w:t>
            </w:r>
            <w:r w:rsidRPr="00E428F8">
              <w:rPr>
                <w:rFonts w:ascii="Metropolis" w:hAnsi="Metropolis"/>
                <w:b/>
                <w:color w:val="FFFFFF" w:themeColor="background1"/>
              </w:rPr>
              <w:t xml:space="preserve"> de Cultura Física y Deporte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 w:rsidRPr="00531AB9">
              <w:rPr>
                <w:rFonts w:ascii="Metropolis" w:hAnsi="Metropolis"/>
                <w:b/>
                <w:color w:val="FFFFFF" w:themeColor="background1"/>
              </w:rPr>
              <w:t>Secretaría de Difusión Cultural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 w:rsidRPr="00531AB9">
              <w:rPr>
                <w:rFonts w:ascii="Metropolis" w:hAnsi="Metropolis"/>
                <w:b/>
                <w:color w:val="FFFFFF" w:themeColor="background1"/>
              </w:rPr>
              <w:t>Secretaría de Difusión Cultural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 w:rsidRPr="00850149">
              <w:rPr>
                <w:rFonts w:ascii="Metropolis" w:hAnsi="Metropolis"/>
                <w:b/>
                <w:color w:val="FFFFFF" w:themeColor="background1"/>
              </w:rPr>
              <w:t>Secretaría de Docencia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 w:rsidRPr="00575EFA">
              <w:rPr>
                <w:rFonts w:ascii="Metropolis" w:hAnsi="Metropolis"/>
                <w:b/>
                <w:color w:val="FFFFFF" w:themeColor="background1"/>
              </w:rPr>
              <w:t>Secretaría de Docencia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 w:rsidRPr="00575EFA">
              <w:rPr>
                <w:rFonts w:ascii="Metropolis" w:hAnsi="Metropolis"/>
                <w:b/>
                <w:color w:val="FFFFFF" w:themeColor="background1"/>
              </w:rPr>
              <w:t>Secretaría de Extensión y Vinculación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  <w:ind w:left="708" w:hanging="708"/>
      </w:pPr>
      <w:r>
        <w:br w:type="page"/>
      </w:r>
    </w:p>
    <w:p w:rsidR="0000685B" w:rsidRDefault="0000685B" w:rsidP="0000685B">
      <w:pPr>
        <w:spacing w:after="160" w:line="259" w:lineRule="auto"/>
        <w:ind w:left="708" w:hanging="708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 w:rsidRPr="00575EFA">
              <w:rPr>
                <w:rFonts w:ascii="Metropolis" w:hAnsi="Metropolis"/>
                <w:b/>
                <w:color w:val="FFFFFF" w:themeColor="background1"/>
              </w:rPr>
              <w:t>Secretaría de Extensión y Vinculación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31%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 w:rsidRPr="00575EFA">
              <w:rPr>
                <w:rFonts w:ascii="Metropolis" w:hAnsi="Metropolis"/>
                <w:b/>
                <w:color w:val="FFFFFF" w:themeColor="background1"/>
              </w:rPr>
              <w:t>Secretaría de Finanzas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41%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 w:rsidRPr="00182E88">
              <w:rPr>
                <w:rFonts w:ascii="Metropolis" w:hAnsi="Metropolis"/>
                <w:b/>
                <w:color w:val="FFFFFF" w:themeColor="background1"/>
              </w:rPr>
              <w:t>Secretaría de Finanzas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41%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 w:rsidRPr="00225418">
              <w:rPr>
                <w:rFonts w:ascii="Metropolis" w:hAnsi="Metropolis"/>
                <w:b/>
                <w:color w:val="FFFFFF" w:themeColor="background1"/>
              </w:rPr>
              <w:t>Secretaría de Investigación y Estudios Avanzados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 w:rsidRPr="00225418">
              <w:rPr>
                <w:rFonts w:ascii="Metropolis" w:hAnsi="Metropolis"/>
                <w:b/>
                <w:color w:val="FFFFFF" w:themeColor="background1"/>
              </w:rPr>
              <w:t>Secretaría de Investigación y Estudios Avanzados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 w:rsidRPr="005D6F2B">
              <w:rPr>
                <w:rFonts w:ascii="Metropolis" w:hAnsi="Metropolis"/>
                <w:b/>
                <w:color w:val="FFFFFF" w:themeColor="background1"/>
              </w:rPr>
              <w:t>Secretaría de Planeación y Desarrollo Institucional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 w:rsidRPr="005D6F2B">
              <w:rPr>
                <w:rFonts w:ascii="Metropolis" w:hAnsi="Metropolis"/>
                <w:b/>
                <w:color w:val="FFFFFF" w:themeColor="background1"/>
              </w:rPr>
              <w:t>Secretaría de Planeación y Desarrollo Institucional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 w:rsidRPr="008D226D">
              <w:rPr>
                <w:rFonts w:ascii="Metropolis" w:hAnsi="Metropolis"/>
                <w:b/>
                <w:color w:val="FFFFFF" w:themeColor="background1"/>
              </w:rPr>
              <w:t>Secretaría de Rectoría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Secretaría de Rectoría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96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Secretaría de Administración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96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50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7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77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50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50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50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50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50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50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50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50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50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50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77" w:type="pct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50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77" w:type="pct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50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  <w:tc>
          <w:tcPr>
            <w:tcW w:w="477" w:type="pct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50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60%</w:t>
            </w:r>
          </w:p>
        </w:tc>
        <w:tc>
          <w:tcPr>
            <w:tcW w:w="477" w:type="pct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39%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50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  <w:tc>
          <w:tcPr>
            <w:tcW w:w="477" w:type="pct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50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  <w:tc>
          <w:tcPr>
            <w:tcW w:w="477" w:type="pct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50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77" w:type="pct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50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77" w:type="pct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50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77" w:type="pct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50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50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30%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50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1%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50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50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50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50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1%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50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50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RPr="00CD13A9" w:rsidTr="00DD1E1F">
        <w:trPr>
          <w:jc w:val="center"/>
        </w:trPr>
        <w:tc>
          <w:tcPr>
            <w:tcW w:w="296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0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77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9" w:lineRule="auto"/>
      </w:pPr>
      <w:r>
        <w:br w:type="page"/>
      </w:r>
    </w:p>
    <w:p w:rsidR="0000685B" w:rsidRDefault="0000685B" w:rsidP="0000685B">
      <w:pPr>
        <w:spacing w:after="160" w:line="259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RPr="00CD13A9" w:rsidTr="00DD1E1F">
        <w:trPr>
          <w:tblHeader/>
          <w:jc w:val="center"/>
        </w:trPr>
        <w:tc>
          <w:tcPr>
            <w:tcW w:w="245" w:type="pct"/>
            <w:tcBorders>
              <w:righ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55" w:type="pct"/>
            <w:gridSpan w:val="3"/>
            <w:tcBorders>
              <w:left w:val="nil"/>
            </w:tcBorders>
            <w:shd w:val="clear" w:color="auto" w:fill="385623" w:themeFill="accent6" w:themeFillShade="80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Secretaría de Administración</w:t>
            </w:r>
          </w:p>
        </w:tc>
      </w:tr>
      <w:tr w:rsidR="0000685B" w:rsidRPr="00CD13A9" w:rsidTr="00DD1E1F">
        <w:trPr>
          <w:tblHeader/>
          <w:jc w:val="center"/>
        </w:trPr>
        <w:tc>
          <w:tcPr>
            <w:tcW w:w="245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 w:rsidRPr="00860534"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67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ind w:left="708" w:hanging="708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94" w:type="pct"/>
            <w:shd w:val="clear" w:color="auto" w:fill="BF8F00" w:themeFill="accent4" w:themeFillShade="BF"/>
            <w:vAlign w:val="center"/>
          </w:tcPr>
          <w:p w:rsidR="0000685B" w:rsidRPr="00CD13A9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94" w:type="pct"/>
            <w:shd w:val="clear" w:color="auto" w:fill="BF8F00" w:themeFill="accent4" w:themeFillShade="BF"/>
          </w:tcPr>
          <w:p w:rsidR="0000685B" w:rsidRPr="00860534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67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67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51%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67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67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49%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67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67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67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67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67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67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  <w:tc>
          <w:tcPr>
            <w:tcW w:w="494" w:type="pct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67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46%</w:t>
            </w:r>
          </w:p>
        </w:tc>
        <w:tc>
          <w:tcPr>
            <w:tcW w:w="494" w:type="pct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67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  <w:tc>
          <w:tcPr>
            <w:tcW w:w="494" w:type="pct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67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52%</w:t>
            </w:r>
          </w:p>
        </w:tc>
        <w:tc>
          <w:tcPr>
            <w:tcW w:w="494" w:type="pct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37%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67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37%</w:t>
            </w:r>
          </w:p>
        </w:tc>
        <w:tc>
          <w:tcPr>
            <w:tcW w:w="494" w:type="pct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67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  <w:tc>
          <w:tcPr>
            <w:tcW w:w="494" w:type="pct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67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  <w:tc>
          <w:tcPr>
            <w:tcW w:w="494" w:type="pct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67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94" w:type="pct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67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94" w:type="pct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67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24%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67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29%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67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67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67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67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67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1%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67" w:type="pct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67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RPr="00CD13A9" w:rsidTr="00DD1E1F">
        <w:trPr>
          <w:jc w:val="center"/>
        </w:trPr>
        <w:tc>
          <w:tcPr>
            <w:tcW w:w="245" w:type="pct"/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67" w:type="pct"/>
            <w:shd w:val="clear" w:color="auto" w:fill="auto"/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94" w:type="pct"/>
            <w:vAlign w:val="center"/>
          </w:tcPr>
          <w:p w:rsidR="0000685B" w:rsidRPr="00764AD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764AD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>
      <w:pPr>
        <w:spacing w:after="160" w:line="259" w:lineRule="auto"/>
      </w:pPr>
    </w:p>
    <w:p w:rsidR="006E73C7" w:rsidRDefault="006E73C7">
      <w:pPr>
        <w:spacing w:after="160" w:line="259" w:lineRule="auto"/>
      </w:pPr>
      <w:r>
        <w:br w:type="page"/>
      </w: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  <w:r w:rsidRPr="0000685B">
        <w:rPr>
          <w:b/>
          <w:sz w:val="44"/>
          <w:lang w:val="es-MX"/>
        </w:rPr>
        <w:t xml:space="preserve">Estudio Violencia en las </w:t>
      </w:r>
    </w:p>
    <w:p w:rsidR="006E73C7" w:rsidRPr="0000685B" w:rsidRDefault="006E73C7" w:rsidP="006E73C7">
      <w:pPr>
        <w:pStyle w:val="Encabezado"/>
        <w:jc w:val="center"/>
        <w:rPr>
          <w:b/>
          <w:sz w:val="44"/>
          <w:lang w:val="es-MX"/>
        </w:rPr>
      </w:pPr>
      <w:proofErr w:type="gramStart"/>
      <w:r w:rsidRPr="0000685B">
        <w:rPr>
          <w:b/>
          <w:sz w:val="44"/>
          <w:lang w:val="es-MX"/>
        </w:rPr>
        <w:t>relaciones</w:t>
      </w:r>
      <w:proofErr w:type="gramEnd"/>
      <w:r w:rsidRPr="0000685B">
        <w:rPr>
          <w:b/>
          <w:sz w:val="44"/>
          <w:lang w:val="es-MX"/>
        </w:rPr>
        <w:t xml:space="preserve"> erótico afectivas </w:t>
      </w: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  <w:proofErr w:type="gramStart"/>
      <w:r w:rsidRPr="0000685B">
        <w:rPr>
          <w:b/>
          <w:sz w:val="44"/>
          <w:lang w:val="es-MX"/>
        </w:rPr>
        <w:t>del</w:t>
      </w:r>
      <w:proofErr w:type="gramEnd"/>
      <w:r w:rsidRPr="0000685B">
        <w:rPr>
          <w:b/>
          <w:sz w:val="44"/>
          <w:lang w:val="es-MX"/>
        </w:rPr>
        <w:t xml:space="preserve"> personal académico y administrativo de la UAEM 2019-2020</w:t>
      </w:r>
      <w:r>
        <w:rPr>
          <w:b/>
          <w:sz w:val="44"/>
          <w:lang w:val="es-MX"/>
        </w:rPr>
        <w:t xml:space="preserve">. </w:t>
      </w:r>
    </w:p>
    <w:p w:rsidR="006E73C7" w:rsidRDefault="006E73C7" w:rsidP="006E73C7">
      <w:pPr>
        <w:pStyle w:val="Encabezado"/>
        <w:jc w:val="center"/>
      </w:pPr>
      <w:r>
        <w:rPr>
          <w:b/>
          <w:sz w:val="44"/>
          <w:lang w:val="es-MX"/>
        </w:rPr>
        <w:t xml:space="preserve">Resultados </w:t>
      </w:r>
      <w:r>
        <w:rPr>
          <w:b/>
          <w:sz w:val="44"/>
          <w:lang w:val="es-MX"/>
        </w:rPr>
        <w:t>Planteles de la Escuela Preparatoria</w:t>
      </w:r>
      <w:r>
        <w:t xml:space="preserve"> </w:t>
      </w:r>
    </w:p>
    <w:p w:rsidR="006E73C7" w:rsidRDefault="006E73C7">
      <w:pPr>
        <w:spacing w:after="160" w:line="259" w:lineRule="auto"/>
      </w:pPr>
      <w:r>
        <w:br w:type="page"/>
      </w:r>
    </w:p>
    <w:p w:rsidR="0000685B" w:rsidRDefault="0000685B" w:rsidP="0000685B"/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PEP Cuauhtémoc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 xml:space="preserve">PEP Cuauhtémoc 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 xml:space="preserve">PEP Dr. Ángel Ma. Garibay </w:t>
            </w:r>
            <w:proofErr w:type="spellStart"/>
            <w:r>
              <w:rPr>
                <w:rFonts w:ascii="Metropolis" w:hAnsi="Metropolis"/>
                <w:b/>
                <w:color w:val="FFFFFF" w:themeColor="background1"/>
              </w:rPr>
              <w:t>Kintana</w:t>
            </w:r>
            <w:proofErr w:type="spellEnd"/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 xml:space="preserve">PEP Dr. Ángel Ma. Garibay </w:t>
            </w:r>
            <w:proofErr w:type="spellStart"/>
            <w:r>
              <w:rPr>
                <w:rFonts w:ascii="Metropolis" w:hAnsi="Metropolis"/>
                <w:b/>
                <w:color w:val="FFFFFF" w:themeColor="background1"/>
              </w:rPr>
              <w:t>Kintana</w:t>
            </w:r>
            <w:proofErr w:type="spellEnd"/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PEP Dr. Pablo González Casanova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PEP Dr. Pablo González Casanova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6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PEP Isidro Fabela Alfaro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PEP Isidro Fabela Alfaro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PEP Lic. Adolfo López Mateos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PEP Lic. Adolfo López Mateos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PEP Mtro. José Ignacio Pichardo Pagaza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PEP Mtro. José Ignacio Pichardo Pagaza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6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PEP Sor Juana Inés de la Cruz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PEP Sor Juana Inés de la Cruz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6" w:lineRule="auto"/>
      </w:pPr>
      <w:r>
        <w:br w:type="page"/>
      </w:r>
    </w:p>
    <w:p w:rsidR="0000685B" w:rsidRDefault="0000685B" w:rsidP="0000685B">
      <w:pPr>
        <w:spacing w:after="160" w:line="256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PEP Nezahualcóyotl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PEP Nezahualcóyotl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Plantel Texcoco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Plantel Texcoco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ind w:left="708" w:hanging="70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6" w:lineRule="auto"/>
      </w:pPr>
      <w:r>
        <w:br w:type="page"/>
      </w:r>
    </w:p>
    <w:p w:rsidR="0000685B" w:rsidRDefault="0000685B" w:rsidP="0000685B">
      <w:pPr>
        <w:spacing w:after="160" w:line="256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Plantel Ignacio Ramírez Calzada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Plantel Ignacio Ramírez Calzada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>
      <w:pPr>
        <w:spacing w:after="160" w:line="256" w:lineRule="auto"/>
      </w:pPr>
    </w:p>
    <w:p w:rsidR="006E73C7" w:rsidRDefault="006E73C7">
      <w:pPr>
        <w:spacing w:after="160" w:line="259" w:lineRule="auto"/>
      </w:pPr>
      <w:r>
        <w:br w:type="page"/>
      </w: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  <w:r w:rsidRPr="0000685B">
        <w:rPr>
          <w:b/>
          <w:sz w:val="44"/>
          <w:lang w:val="es-MX"/>
        </w:rPr>
        <w:t xml:space="preserve">Estudio Violencia en las </w:t>
      </w:r>
    </w:p>
    <w:p w:rsidR="006E73C7" w:rsidRPr="0000685B" w:rsidRDefault="006E73C7" w:rsidP="006E73C7">
      <w:pPr>
        <w:pStyle w:val="Encabezado"/>
        <w:jc w:val="center"/>
        <w:rPr>
          <w:b/>
          <w:sz w:val="44"/>
          <w:lang w:val="es-MX"/>
        </w:rPr>
      </w:pPr>
      <w:proofErr w:type="gramStart"/>
      <w:r w:rsidRPr="0000685B">
        <w:rPr>
          <w:b/>
          <w:sz w:val="44"/>
          <w:lang w:val="es-MX"/>
        </w:rPr>
        <w:t>relaciones</w:t>
      </w:r>
      <w:proofErr w:type="gramEnd"/>
      <w:r w:rsidRPr="0000685B">
        <w:rPr>
          <w:b/>
          <w:sz w:val="44"/>
          <w:lang w:val="es-MX"/>
        </w:rPr>
        <w:t xml:space="preserve"> erótico afectivas </w:t>
      </w: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  <w:proofErr w:type="gramStart"/>
      <w:r w:rsidRPr="0000685B">
        <w:rPr>
          <w:b/>
          <w:sz w:val="44"/>
          <w:lang w:val="es-MX"/>
        </w:rPr>
        <w:t>del</w:t>
      </w:r>
      <w:proofErr w:type="gramEnd"/>
      <w:r w:rsidRPr="0000685B">
        <w:rPr>
          <w:b/>
          <w:sz w:val="44"/>
          <w:lang w:val="es-MX"/>
        </w:rPr>
        <w:t xml:space="preserve"> personal académico y administrativo de la UAEM 2019-2020</w:t>
      </w:r>
      <w:r>
        <w:rPr>
          <w:b/>
          <w:sz w:val="44"/>
          <w:lang w:val="es-MX"/>
        </w:rPr>
        <w:t xml:space="preserve">. </w:t>
      </w:r>
    </w:p>
    <w:p w:rsidR="006E73C7" w:rsidRDefault="006E73C7" w:rsidP="006E73C7">
      <w:pPr>
        <w:pStyle w:val="Encabezado"/>
        <w:jc w:val="center"/>
      </w:pPr>
      <w:r>
        <w:rPr>
          <w:b/>
          <w:sz w:val="44"/>
          <w:lang w:val="es-MX"/>
        </w:rPr>
        <w:t xml:space="preserve">Resultados </w:t>
      </w:r>
      <w:r>
        <w:rPr>
          <w:b/>
          <w:sz w:val="44"/>
          <w:lang w:val="es-MX"/>
        </w:rPr>
        <w:t>Organismos Académicos</w:t>
      </w:r>
    </w:p>
    <w:p w:rsidR="006E73C7" w:rsidRDefault="006E73C7">
      <w:pPr>
        <w:spacing w:after="160" w:line="259" w:lineRule="auto"/>
      </w:pPr>
      <w:r>
        <w:br w:type="page"/>
      </w:r>
    </w:p>
    <w:p w:rsidR="0000685B" w:rsidRDefault="0000685B" w:rsidP="0000685B"/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Antropología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Antropología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 xml:space="preserve">Facultad de Arquitectura y Diseño 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Arquitectura y Diseño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Artes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Artes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Escuela de Artes Escénicas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Escuela de Artes Escénicas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Ciencias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Ciencias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6" w:lineRule="auto"/>
      </w:pPr>
      <w:r>
        <w:br w:type="page"/>
      </w:r>
    </w:p>
    <w:p w:rsidR="0000685B" w:rsidRDefault="0000685B" w:rsidP="0000685B">
      <w:pPr>
        <w:spacing w:after="160" w:line="256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Ciencias Agrícolas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Ciencias Agrícolas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 xml:space="preserve">Facultad de Ciencias de la Conducta 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Ciencias de la Conducta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Ciencias Políticas y Sociales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Ciencias Políticas y Sociales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Contaduría y Administración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Contaduría y Administración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Derecho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Derecho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6" w:lineRule="auto"/>
      </w:pPr>
      <w:r>
        <w:br w:type="page"/>
      </w:r>
    </w:p>
    <w:p w:rsidR="0000685B" w:rsidRDefault="0000685B" w:rsidP="0000685B">
      <w:pPr>
        <w:spacing w:after="160" w:line="256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Economía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Economía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Enfermería y Obstetricia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Enfermería y Obstetricia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Geografía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Geografía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Humanidades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Humanidades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Ingeniería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Ingeniería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6" w:lineRule="auto"/>
      </w:pPr>
      <w:r>
        <w:br w:type="page"/>
      </w:r>
    </w:p>
    <w:p w:rsidR="0000685B" w:rsidRDefault="0000685B" w:rsidP="0000685B">
      <w:pPr>
        <w:spacing w:after="160" w:line="256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Lenguas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Lenguas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 xml:space="preserve">Facultad de Medicina 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Medicina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Medicina Veterinaria y Zootecnia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Medicina Veterinaria y Zootecnia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Odontología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Odontología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Planeación Urbana y Regional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Planeación Urbana y Regional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6" w:lineRule="auto"/>
      </w:pPr>
      <w:r>
        <w:br w:type="page"/>
      </w:r>
    </w:p>
    <w:p w:rsidR="0000685B" w:rsidRDefault="0000685B" w:rsidP="0000685B">
      <w:pPr>
        <w:spacing w:after="160" w:line="256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Química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Química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>
      <w:pPr>
        <w:spacing w:after="160" w:line="252" w:lineRule="auto"/>
      </w:pPr>
    </w:p>
    <w:p w:rsidR="0000685B" w:rsidRDefault="0000685B" w:rsidP="0000685B">
      <w:pPr>
        <w:spacing w:after="160" w:line="256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Turismo y Gastronomía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Facultad de Turismo y Gastronomía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573BD5" w:rsidRDefault="00573BD5"/>
    <w:p w:rsidR="006E73C7" w:rsidRDefault="006E73C7">
      <w:pPr>
        <w:spacing w:after="160" w:line="259" w:lineRule="auto"/>
      </w:pPr>
      <w:r>
        <w:br w:type="page"/>
      </w: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  <w:r w:rsidRPr="0000685B">
        <w:rPr>
          <w:b/>
          <w:sz w:val="44"/>
          <w:lang w:val="es-MX"/>
        </w:rPr>
        <w:t xml:space="preserve">Estudio Violencia en las </w:t>
      </w:r>
    </w:p>
    <w:p w:rsidR="006E73C7" w:rsidRPr="0000685B" w:rsidRDefault="006E73C7" w:rsidP="006E73C7">
      <w:pPr>
        <w:pStyle w:val="Encabezado"/>
        <w:jc w:val="center"/>
        <w:rPr>
          <w:b/>
          <w:sz w:val="44"/>
          <w:lang w:val="es-MX"/>
        </w:rPr>
      </w:pPr>
      <w:proofErr w:type="gramStart"/>
      <w:r w:rsidRPr="0000685B">
        <w:rPr>
          <w:b/>
          <w:sz w:val="44"/>
          <w:lang w:val="es-MX"/>
        </w:rPr>
        <w:t>relaciones</w:t>
      </w:r>
      <w:proofErr w:type="gramEnd"/>
      <w:r w:rsidRPr="0000685B">
        <w:rPr>
          <w:b/>
          <w:sz w:val="44"/>
          <w:lang w:val="es-MX"/>
        </w:rPr>
        <w:t xml:space="preserve"> erótico afectivas </w:t>
      </w: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  <w:proofErr w:type="gramStart"/>
      <w:r w:rsidRPr="0000685B">
        <w:rPr>
          <w:b/>
          <w:sz w:val="44"/>
          <w:lang w:val="es-MX"/>
        </w:rPr>
        <w:t>del</w:t>
      </w:r>
      <w:proofErr w:type="gramEnd"/>
      <w:r w:rsidRPr="0000685B">
        <w:rPr>
          <w:b/>
          <w:sz w:val="44"/>
          <w:lang w:val="es-MX"/>
        </w:rPr>
        <w:t xml:space="preserve"> personal académico y administrativo de la UAEM 2019-2020</w:t>
      </w:r>
      <w:r>
        <w:rPr>
          <w:b/>
          <w:sz w:val="44"/>
          <w:lang w:val="es-MX"/>
        </w:rPr>
        <w:t xml:space="preserve">. </w:t>
      </w:r>
    </w:p>
    <w:p w:rsidR="006E73C7" w:rsidRDefault="006E73C7" w:rsidP="006E73C7">
      <w:pPr>
        <w:pStyle w:val="Encabezado"/>
        <w:jc w:val="center"/>
      </w:pPr>
      <w:r>
        <w:rPr>
          <w:b/>
          <w:sz w:val="44"/>
          <w:lang w:val="es-MX"/>
        </w:rPr>
        <w:t xml:space="preserve">Resultados </w:t>
      </w:r>
      <w:r>
        <w:rPr>
          <w:b/>
          <w:sz w:val="44"/>
          <w:lang w:val="es-MX"/>
        </w:rPr>
        <w:t>Centros Universitarios UAEM</w:t>
      </w:r>
      <w:r>
        <w:t xml:space="preserve">. </w:t>
      </w:r>
    </w:p>
    <w:p w:rsidR="006E73C7" w:rsidRDefault="006E73C7">
      <w:pPr>
        <w:spacing w:after="160" w:line="259" w:lineRule="auto"/>
      </w:pPr>
      <w:r>
        <w:br w:type="page"/>
      </w:r>
    </w:p>
    <w:p w:rsidR="0000685B" w:rsidRDefault="0000685B" w:rsidP="0000685B"/>
    <w:p w:rsidR="006E73C7" w:rsidRDefault="006E73C7" w:rsidP="0000685B"/>
    <w:p w:rsidR="006E73C7" w:rsidRDefault="006E73C7" w:rsidP="0000685B"/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Amecameca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Amecameca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Atlacomulco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Atlacomulco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6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Ecatepec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Ecatepec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2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 xml:space="preserve">CU </w:t>
            </w:r>
            <w:proofErr w:type="spellStart"/>
            <w:r>
              <w:rPr>
                <w:rFonts w:ascii="Metropolis" w:hAnsi="Metropolis"/>
                <w:b/>
                <w:color w:val="FFFFFF" w:themeColor="background1"/>
              </w:rPr>
              <w:t>Temascaltepec</w:t>
            </w:r>
            <w:proofErr w:type="spellEnd"/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</w:tcPr>
          <w:p w:rsidR="0000685B" w:rsidRDefault="0000685B" w:rsidP="00DD1E1F">
            <w:pPr>
              <w:spacing w:before="60" w:after="60" w:line="276" w:lineRule="auto"/>
              <w:jc w:val="right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 xml:space="preserve">CU </w:t>
            </w:r>
            <w:proofErr w:type="spellStart"/>
            <w:r>
              <w:rPr>
                <w:rFonts w:ascii="Metropolis" w:hAnsi="Metropolis"/>
                <w:b/>
                <w:color w:val="FFFFFF" w:themeColor="background1"/>
              </w:rPr>
              <w:t>Temascaltepec</w:t>
            </w:r>
            <w:proofErr w:type="spellEnd"/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6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Tenancingo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Tenancingo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Valle de Chalco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Valle de Chalco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6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Valle de México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Valle de México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Valle de Teotihuacán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Valle de Teotihuacán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6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Zumpango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Zumpango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Nezahualcóyotl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5B" w:rsidRPr="00B8731D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B8731D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Nezahualcóyotl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6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Texcoco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CU Texcoco</w:t>
            </w:r>
          </w:p>
        </w:tc>
      </w:tr>
      <w:tr w:rsidR="0000685B" w:rsidTr="00DD1E1F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00685B" w:rsidRDefault="0000685B" w:rsidP="00DD1E1F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ind w:left="708" w:hanging="708"/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ind w:left="708" w:hanging="708"/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ind w:left="708" w:hanging="708"/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ind w:left="708" w:hanging="708"/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ind w:left="708" w:hanging="708"/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ind w:left="708" w:hanging="708"/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ind w:left="708" w:hanging="708"/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ind w:left="708" w:hanging="708"/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ind w:left="708" w:hanging="708"/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ind w:left="708" w:hanging="708"/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ind w:left="708" w:hanging="708"/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ind w:left="708" w:hanging="708"/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ind w:left="708" w:hanging="708"/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ind w:left="708" w:hanging="708"/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ind w:left="708" w:hanging="708"/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ind w:left="708" w:hanging="708"/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ind w:left="708" w:hanging="708"/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ind w:left="708" w:hanging="708"/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D53FCE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 w:rsidRPr="00D53FCE"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DD1E1F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5B" w:rsidRDefault="0000685B" w:rsidP="00DD1E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5B" w:rsidRPr="00090625" w:rsidRDefault="0000685B" w:rsidP="00DD1E1F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 w:rsidRPr="00090625"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</w:p>
    <w:p w:rsidR="006E73C7" w:rsidRDefault="006E73C7">
      <w:pPr>
        <w:spacing w:after="160" w:line="259" w:lineRule="auto"/>
      </w:pPr>
      <w:r>
        <w:br w:type="page"/>
      </w: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  <w:r w:rsidRPr="0000685B">
        <w:rPr>
          <w:b/>
          <w:sz w:val="44"/>
          <w:lang w:val="es-MX"/>
        </w:rPr>
        <w:lastRenderedPageBreak/>
        <w:t xml:space="preserve">Estudio Violencia en las </w:t>
      </w:r>
    </w:p>
    <w:p w:rsidR="006E73C7" w:rsidRPr="0000685B" w:rsidRDefault="006E73C7" w:rsidP="006E73C7">
      <w:pPr>
        <w:pStyle w:val="Encabezado"/>
        <w:jc w:val="center"/>
        <w:rPr>
          <w:b/>
          <w:sz w:val="44"/>
          <w:lang w:val="es-MX"/>
        </w:rPr>
      </w:pPr>
      <w:proofErr w:type="gramStart"/>
      <w:r w:rsidRPr="0000685B">
        <w:rPr>
          <w:b/>
          <w:sz w:val="44"/>
          <w:lang w:val="es-MX"/>
        </w:rPr>
        <w:t>relaciones</w:t>
      </w:r>
      <w:proofErr w:type="gramEnd"/>
      <w:r w:rsidRPr="0000685B">
        <w:rPr>
          <w:b/>
          <w:sz w:val="44"/>
          <w:lang w:val="es-MX"/>
        </w:rPr>
        <w:t xml:space="preserve"> erótico afectivas </w:t>
      </w: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  <w:proofErr w:type="gramStart"/>
      <w:r w:rsidRPr="0000685B">
        <w:rPr>
          <w:b/>
          <w:sz w:val="44"/>
          <w:lang w:val="es-MX"/>
        </w:rPr>
        <w:t>del</w:t>
      </w:r>
      <w:proofErr w:type="gramEnd"/>
      <w:r w:rsidRPr="0000685B">
        <w:rPr>
          <w:b/>
          <w:sz w:val="44"/>
          <w:lang w:val="es-MX"/>
        </w:rPr>
        <w:t xml:space="preserve"> personal académico y administrativo de la UAEM 2019-2020</w:t>
      </w:r>
      <w:r>
        <w:rPr>
          <w:b/>
          <w:sz w:val="44"/>
          <w:lang w:val="es-MX"/>
        </w:rPr>
        <w:t xml:space="preserve">. </w:t>
      </w:r>
    </w:p>
    <w:p w:rsidR="006E73C7" w:rsidRDefault="006E73C7" w:rsidP="006E73C7">
      <w:pPr>
        <w:pStyle w:val="Encabezado"/>
        <w:jc w:val="center"/>
        <w:rPr>
          <w:b/>
          <w:sz w:val="44"/>
          <w:lang w:val="es-MX"/>
        </w:rPr>
      </w:pPr>
      <w:r>
        <w:rPr>
          <w:b/>
          <w:sz w:val="44"/>
          <w:lang w:val="es-MX"/>
        </w:rPr>
        <w:t xml:space="preserve">Resultados Dependencias de </w:t>
      </w:r>
    </w:p>
    <w:p w:rsidR="006E73C7" w:rsidRDefault="006E73C7" w:rsidP="006E73C7">
      <w:pPr>
        <w:pStyle w:val="Encabezado"/>
        <w:jc w:val="center"/>
      </w:pPr>
      <w:r>
        <w:rPr>
          <w:b/>
          <w:sz w:val="44"/>
          <w:lang w:val="es-MX"/>
        </w:rPr>
        <w:t>Administración Central</w:t>
      </w:r>
      <w:r>
        <w:t xml:space="preserve">. </w:t>
      </w:r>
    </w:p>
    <w:p w:rsidR="006E73C7" w:rsidRDefault="006E73C7">
      <w:pPr>
        <w:spacing w:after="160" w:line="259" w:lineRule="auto"/>
      </w:pPr>
      <w:bookmarkStart w:id="0" w:name="_GoBack"/>
      <w:bookmarkEnd w:id="0"/>
      <w:r>
        <w:br w:type="page"/>
      </w:r>
    </w:p>
    <w:p w:rsidR="0000685B" w:rsidRDefault="0000685B" w:rsidP="0000685B"/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UAP Acolman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UAP Acolman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 xml:space="preserve">UAP Chimalhuacán 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1%</w:t>
            </w:r>
          </w:p>
        </w:tc>
      </w:tr>
      <w:tr w:rsidR="0000685B" w:rsidTr="0000685B">
        <w:trPr>
          <w:trHeight w:val="84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UAP Chimalhuacán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6" w:lineRule="auto"/>
      </w:pPr>
      <w:r>
        <w:br w:type="page"/>
      </w:r>
    </w:p>
    <w:p w:rsidR="0000685B" w:rsidRDefault="0000685B" w:rsidP="0000685B">
      <w:pPr>
        <w:spacing w:after="160" w:line="256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UAP Cuautitlán Izcalli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UAP Cuautitlán Izcalli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4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UAP Huehuetoca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UAP Huehuetoca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UAP Tejupilco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UAP Tejupilco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57%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55%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4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UAP Tianguistenco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Hago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13%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11%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</w:tr>
    </w:tbl>
    <w:p w:rsidR="0000685B" w:rsidRDefault="0000685B" w:rsidP="0000685B"/>
    <w:p w:rsidR="0000685B" w:rsidRDefault="0000685B" w:rsidP="0000685B">
      <w:pPr>
        <w:spacing w:after="160" w:line="252" w:lineRule="auto"/>
      </w:pPr>
      <w:r>
        <w:br w:type="page"/>
      </w:r>
    </w:p>
    <w:p w:rsidR="0000685B" w:rsidRDefault="0000685B" w:rsidP="0000685B">
      <w:pPr>
        <w:spacing w:after="160" w:line="252" w:lineRule="auto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6617"/>
        <w:gridCol w:w="839"/>
        <w:gridCol w:w="849"/>
      </w:tblGrid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</w:p>
        </w:tc>
        <w:tc>
          <w:tcPr>
            <w:tcW w:w="47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:rsidR="0000685B" w:rsidRDefault="0000685B">
            <w:pPr>
              <w:spacing w:before="60" w:after="60" w:line="276" w:lineRule="auto"/>
              <w:rPr>
                <w:rFonts w:ascii="Metropolis" w:hAnsi="Metropolis"/>
                <w:b/>
                <w:color w:val="FFFFFF" w:themeColor="background1"/>
                <w:lang w:val="es-ES"/>
              </w:rPr>
            </w:pPr>
            <w:r>
              <w:rPr>
                <w:rFonts w:ascii="Metropolis" w:hAnsi="Metropolis"/>
                <w:b/>
                <w:color w:val="FFFFFF" w:themeColor="background1"/>
              </w:rPr>
              <w:t>UAP Tianguistenco</w:t>
            </w:r>
          </w:p>
        </w:tc>
      </w:tr>
      <w:tr w:rsidR="0000685B" w:rsidTr="0000685B">
        <w:trPr>
          <w:tblHeader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sz w:val="14"/>
                <w:lang w:val="es-ES"/>
              </w:rPr>
              <w:t>ítem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Me Hacen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2019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:rsidR="0000685B" w:rsidRDefault="0000685B">
            <w:pPr>
              <w:spacing w:before="60" w:after="60" w:line="276" w:lineRule="auto"/>
              <w:jc w:val="center"/>
              <w:rPr>
                <w:rFonts w:ascii="Metropolis" w:hAnsi="Metropolis"/>
                <w:b/>
                <w:color w:val="385623" w:themeColor="accent6" w:themeShade="80"/>
                <w:lang w:val="es-ES"/>
              </w:rPr>
            </w:pPr>
            <w:r>
              <w:rPr>
                <w:rFonts w:ascii="Metropolis" w:hAnsi="Metropolis"/>
                <w:b/>
                <w:color w:val="385623" w:themeColor="accent6" w:themeShade="80"/>
                <w:lang w:val="es-ES"/>
              </w:rPr>
              <w:t>2020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Hacer bromas hirientes sobre la apariencia física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Burlarse sobre los enojos o molestias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Comentarle a terceros, los errores o actitudes de tu pareja con la intención de desacreditarlo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Criticar la forma de actuar o vestir y sugerir cambios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Presumirle a tu pareja tus atributos, cualidades y actitudes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 reconocer los aportes a la relación y tampoco comunicarlo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43%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Humillar o burlarse de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Comprometerse a ayudar a realizar diversas tareas pero evitar cumplirlas bajo cualquier excusa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28%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30%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Evitar la relación pidiendo un tiempo para realizar cambios personales y de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11%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7030A0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Exigir las contraseñas del celular o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Revisar constantemente las redes sociales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Prohibir amistades o frecuentar a ciertas personas, visitas, salidas, actividades, trabajos o pasatiempos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21%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Ignorar a tu pareja o aplicarle la ley del hielo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35%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Acusar de ser infiel o coquetear con otras/otros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Limitar el uso del dinero o salario de la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Tener conductas excesivas de celos o posesivas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17%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26%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Involucrar a los hijos para mantener la relación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Tirar, romper o golpear objetos al estar molesto/a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19%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E26B0A"/>
                <w:sz w:val="22"/>
                <w:szCs w:val="22"/>
              </w:rPr>
              <w:t>20%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Mencionar deseos de golpear ( objetos o a una tercera persona)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24%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Insultar a tu pareja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23%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Privar de la libertad (aislando o encerrando en el coche, casa o en algún otro lugar)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0%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Causar daño físico (bofetada, puñetazo, empujón o patada)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15%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Negarse a usar condón durante el acto sexual, aun cuando haya sido solicitado por alguno de los dos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realizar prácticas sexuales que no son de tu agrado o el de él/ella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Obligar a mantener relaciones sexuales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Dejar marcas visibles en el cuerpo, como moretones, cortadas, chichones o heridas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con el suicidio si se termina la relación (si me dejas, me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6%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7%</w:t>
            </w:r>
          </w:p>
        </w:tc>
      </w:tr>
      <w:tr w:rsidR="0000685B" w:rsidTr="0000685B">
        <w:trPr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85B" w:rsidRDefault="000068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Amenazar de muerte en caso de terminar la relación (Si me dejas, te mato)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9%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5B" w:rsidRDefault="0000685B">
            <w:pPr>
              <w:jc w:val="center"/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C00000"/>
                <w:sz w:val="22"/>
                <w:szCs w:val="22"/>
              </w:rPr>
              <w:t>2%</w:t>
            </w:r>
          </w:p>
        </w:tc>
      </w:tr>
    </w:tbl>
    <w:p w:rsidR="0000685B" w:rsidRDefault="0000685B" w:rsidP="0000685B"/>
    <w:p w:rsidR="0000685B" w:rsidRDefault="0000685B"/>
    <w:sectPr w:rsidR="0000685B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2C3" w:rsidRDefault="00EF22C3" w:rsidP="0000685B">
      <w:r>
        <w:separator/>
      </w:r>
    </w:p>
  </w:endnote>
  <w:endnote w:type="continuationSeparator" w:id="0">
    <w:p w:rsidR="00EF22C3" w:rsidRDefault="00EF22C3" w:rsidP="0000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tropolis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85B" w:rsidRDefault="0000685B">
    <w:pPr>
      <w:pStyle w:val="Piedepgina"/>
    </w:pPr>
    <w:r w:rsidRPr="0000685B">
      <w:drawing>
        <wp:anchor distT="0" distB="0" distL="114300" distR="114300" simplePos="0" relativeHeight="251659264" behindDoc="0" locked="0" layoutInCell="1" allowOverlap="1" wp14:anchorId="3A53BB21" wp14:editId="393EAC38">
          <wp:simplePos x="0" y="0"/>
          <wp:positionH relativeFrom="margin">
            <wp:align>center</wp:align>
          </wp:positionH>
          <wp:positionV relativeFrom="paragraph">
            <wp:posOffset>-283301</wp:posOffset>
          </wp:positionV>
          <wp:extent cx="3571875" cy="923460"/>
          <wp:effectExtent l="0" t="0" r="0" b="0"/>
          <wp:wrapSquare wrapText="bothSides"/>
          <wp:docPr id="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873" t="64984" r="39472" b="25058"/>
                  <a:stretch/>
                </pic:blipFill>
                <pic:spPr>
                  <a:xfrm>
                    <a:off x="0" y="0"/>
                    <a:ext cx="3571875" cy="92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2C3" w:rsidRDefault="00EF22C3" w:rsidP="0000685B">
      <w:r>
        <w:separator/>
      </w:r>
    </w:p>
  </w:footnote>
  <w:footnote w:type="continuationSeparator" w:id="0">
    <w:p w:rsidR="00EF22C3" w:rsidRDefault="00EF22C3" w:rsidP="000068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CC1" w:rsidRPr="00B14F71" w:rsidRDefault="0000685B" w:rsidP="00B14F71">
    <w:pPr>
      <w:pStyle w:val="Encabezado"/>
      <w:jc w:val="right"/>
      <w:rPr>
        <w:b/>
        <w:lang w:val="es-MX"/>
      </w:rPr>
    </w:pPr>
    <w:r w:rsidRPr="0000685B">
      <w:drawing>
        <wp:anchor distT="0" distB="0" distL="114300" distR="114300" simplePos="0" relativeHeight="251661312" behindDoc="1" locked="0" layoutInCell="1" allowOverlap="1" wp14:anchorId="71A32E29" wp14:editId="1C2EC7C5">
          <wp:simplePos x="0" y="0"/>
          <wp:positionH relativeFrom="margin">
            <wp:posOffset>-206829</wp:posOffset>
          </wp:positionH>
          <wp:positionV relativeFrom="paragraph">
            <wp:posOffset>-316593</wp:posOffset>
          </wp:positionV>
          <wp:extent cx="920750" cy="764540"/>
          <wp:effectExtent l="0" t="0" r="0" b="0"/>
          <wp:wrapTight wrapText="bothSides">
            <wp:wrapPolygon edited="0">
              <wp:start x="2234" y="0"/>
              <wp:lineTo x="2234" y="17223"/>
              <wp:lineTo x="0" y="19375"/>
              <wp:lineTo x="0" y="20990"/>
              <wp:lineTo x="21004" y="20990"/>
              <wp:lineTo x="21004" y="19914"/>
              <wp:lineTo x="18770" y="17223"/>
              <wp:lineTo x="18770" y="0"/>
              <wp:lineTo x="2234" y="0"/>
            </wp:wrapPolygon>
          </wp:wrapTight>
          <wp:docPr id="2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750" cy="764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22C3" w:rsidRPr="00B14F71">
      <w:rPr>
        <w:b/>
        <w:lang w:val="es-MX"/>
      </w:rPr>
      <w:t xml:space="preserve">Comparativo del Estudio Violencia en las relaciones erótico afectivas </w:t>
    </w:r>
  </w:p>
  <w:p w:rsidR="007F7CC1" w:rsidRPr="00B14F71" w:rsidRDefault="00EF22C3" w:rsidP="00B14F71">
    <w:pPr>
      <w:pStyle w:val="Encabezado"/>
      <w:jc w:val="right"/>
      <w:rPr>
        <w:b/>
        <w:lang w:val="es-MX"/>
      </w:rPr>
    </w:pPr>
    <w:proofErr w:type="gramStart"/>
    <w:r w:rsidRPr="00B14F71">
      <w:rPr>
        <w:b/>
        <w:lang w:val="es-MX"/>
      </w:rPr>
      <w:t>del</w:t>
    </w:r>
    <w:proofErr w:type="gramEnd"/>
    <w:r w:rsidRPr="00B14F71">
      <w:rPr>
        <w:b/>
        <w:lang w:val="es-MX"/>
      </w:rPr>
      <w:t xml:space="preserve"> personal académico y administrativo de la UAEM 2019-2020.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85B"/>
    <w:rsid w:val="0000685B"/>
    <w:rsid w:val="00573BD5"/>
    <w:rsid w:val="006E73C7"/>
    <w:rsid w:val="00EF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09BDC0-95B7-46E5-A591-89D46FC9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85B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06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0685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685B"/>
    <w:rPr>
      <w:rFonts w:eastAsiaTheme="minorEastAsia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00685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685B"/>
    <w:rPr>
      <w:rFonts w:eastAsiaTheme="minorEastAsia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4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132</Pages>
  <Words>41382</Words>
  <Characters>227605</Characters>
  <Application>Microsoft Office Word</Application>
  <DocSecurity>0</DocSecurity>
  <Lines>1896</Lines>
  <Paragraphs>536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Karen</cp:lastModifiedBy>
  <cp:revision>1</cp:revision>
  <dcterms:created xsi:type="dcterms:W3CDTF">2022-09-27T15:54:00Z</dcterms:created>
  <dcterms:modified xsi:type="dcterms:W3CDTF">2022-09-27T16:09:00Z</dcterms:modified>
</cp:coreProperties>
</file>